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小程序开发前期准备工作</w:t>
      </w:r>
    </w:p>
    <w:p>
      <w:pPr>
        <w:rPr>
          <w:rFonts w:hint="eastAsia"/>
          <w:lang w:val="en-US" w:eastAsia="zh-CN"/>
        </w:rPr>
      </w:pP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一、注册公众号账号（</w:t>
      </w:r>
      <w:r>
        <w:rPr>
          <w:rFonts w:hint="eastAsia"/>
          <w:color w:val="FF0000"/>
          <w:lang w:val="en-US" w:eastAsia="zh-CN"/>
        </w:rPr>
        <w:t>如已注册请提供</w:t>
      </w:r>
      <w:r>
        <w:rPr>
          <w:rFonts w:hint="eastAsia"/>
          <w:lang w:val="en-US" w:eastAsia="zh-CN"/>
        </w:rPr>
        <w:t>）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提供1个未注册过的公众号的邮箱；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邮箱可以正常登录使用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营业执照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开户许可证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管理员身份证号，手机号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微信扫码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认证函打印盖公章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支付认证费用300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二、注册小程序账号（</w:t>
      </w:r>
      <w:r>
        <w:rPr>
          <w:rFonts w:hint="eastAsia"/>
          <w:color w:val="FF0000"/>
          <w:lang w:val="en-US" w:eastAsia="zh-CN"/>
        </w:rPr>
        <w:t>如已注册请提供</w:t>
      </w:r>
      <w:r>
        <w:rPr>
          <w:rFonts w:hint="eastAsia"/>
          <w:lang w:val="en-US" w:eastAsia="zh-CN"/>
        </w:rPr>
        <w:t>）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提供1个未注册过的小程序的邮箱；（通过公众号快速注册不需要二次认证）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邮箱可以正常登录使用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营业执照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开户许可证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管理员身份证号，手机号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微信扫码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三、微信商户号（</w:t>
      </w:r>
      <w:r>
        <w:rPr>
          <w:rFonts w:hint="eastAsia"/>
          <w:color w:val="FF0000"/>
          <w:lang w:val="en-US" w:eastAsia="zh-CN"/>
        </w:rPr>
        <w:t>如已注册请提供</w:t>
      </w:r>
      <w:r>
        <w:rPr>
          <w:rFonts w:hint="eastAsia"/>
          <w:lang w:val="en-US" w:eastAsia="zh-CN"/>
        </w:rPr>
        <w:t>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提供以上资料即可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四、注册域名（</w:t>
      </w:r>
      <w:r>
        <w:rPr>
          <w:rFonts w:hint="eastAsia"/>
          <w:color w:val="FF0000"/>
          <w:lang w:val="en-US" w:eastAsia="zh-CN"/>
        </w:rPr>
        <w:t>如已注册请提供</w:t>
      </w:r>
      <w:r>
        <w:rPr>
          <w:rFonts w:hint="eastAsia"/>
          <w:lang w:val="en-US" w:eastAsia="zh-CN"/>
        </w:rPr>
        <w:t>）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注册华为云账号，购买域名，域名认证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新域名需要备案，7-14天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五、服务器（由微站云购买，需要甲方注册一个华为云账号），需要提供营业执照，法人微信扫码，或者授权人身份证和微信扫码。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六、域名备案（如已备案域名可解析一个二级域名给小程序使用）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BE3CC6"/>
    <w:multiLevelType w:val="singleLevel"/>
    <w:tmpl w:val="DABE3C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678C148"/>
    <w:multiLevelType w:val="singleLevel"/>
    <w:tmpl w:val="3678C1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B10BA"/>
    <w:rsid w:val="1F502DB5"/>
    <w:rsid w:val="22F65A93"/>
    <w:rsid w:val="2A8E01FA"/>
    <w:rsid w:val="31D92001"/>
    <w:rsid w:val="3C454933"/>
    <w:rsid w:val="3D8F47F5"/>
    <w:rsid w:val="44AB06E7"/>
    <w:rsid w:val="4FBE1B4F"/>
    <w:rsid w:val="51581F93"/>
    <w:rsid w:val="5416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2021-07-29T07:08:54Z</dcterms:created>
  <dc:creator>qingdoupai</dc:creator>
  <cp:lastModifiedBy>WPS_1601690907</cp:lastModifiedBy>
  <dcterms:modified xsi:type="dcterms:W3CDTF">2021-07-29T07:32:52Z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